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6DAF" w14:textId="77777777" w:rsidR="00D274EF" w:rsidRDefault="00110950" w:rsidP="00D274EF">
      <w:pPr>
        <w:pStyle w:val="NormalWeb"/>
        <w:jc w:val="center"/>
        <w:rPr>
          <w:rFonts w:ascii="Bell MT" w:eastAsia="Arial Unicode MS" w:hAnsi="Bell MT" w:cs="Arial Unicode MS"/>
          <w:b/>
          <w:bCs/>
        </w:rPr>
      </w:pPr>
      <w:r w:rsidRPr="007D1CB4">
        <w:rPr>
          <w:rFonts w:ascii="Bell MT" w:hAnsi="Bell MT"/>
          <w:noProof/>
        </w:rPr>
        <w:drawing>
          <wp:inline distT="0" distB="0" distL="0" distR="0" wp14:anchorId="2F879031" wp14:editId="3BA9E56D">
            <wp:extent cx="1580663" cy="1521683"/>
            <wp:effectExtent l="0" t="0" r="635" b="2540"/>
            <wp:docPr id="1" name="Picture 1" descr="C:\Users\G77\AppData\Local\Packages\Microsoft.Windows.Photos_8wekyb3d8bbwe\TempState\ShareServiceTempFolder\MINISTRY OF FOREIGN AFFAIRS logo fin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77\AppData\Local\Packages\Microsoft.Windows.Photos_8wekyb3d8bbwe\TempState\ShareServiceTempFolder\MINISTRY OF FOREIGN AFFAIRS logo final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42" cy="15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9C53" w14:textId="65DD1181" w:rsidR="00E52659" w:rsidRPr="00914369" w:rsidRDefault="00E52659" w:rsidP="00D274EF">
      <w:pPr>
        <w:pStyle w:val="NormalWeb"/>
        <w:jc w:val="center"/>
        <w:rPr>
          <w:rFonts w:ascii="Bell MT" w:eastAsia="Arial Unicode MS" w:hAnsi="Bell MT" w:cs="Arial Unicode MS"/>
          <w:b/>
          <w:bCs/>
        </w:rPr>
      </w:pPr>
      <w:r w:rsidRPr="00914369">
        <w:rPr>
          <w:rFonts w:ascii="Bell MT" w:eastAsia="Arial Unicode MS" w:hAnsi="Bell MT" w:cs="Arial Unicode MS"/>
          <w:b/>
          <w:bCs/>
        </w:rPr>
        <w:t xml:space="preserve">MEDIA </w:t>
      </w:r>
      <w:r w:rsidR="00192735" w:rsidRPr="00914369">
        <w:rPr>
          <w:rFonts w:ascii="Bell MT" w:eastAsia="Arial Unicode MS" w:hAnsi="Bell MT" w:cs="Arial Unicode MS"/>
          <w:b/>
          <w:bCs/>
        </w:rPr>
        <w:t>RELEASE</w:t>
      </w:r>
    </w:p>
    <w:p w14:paraId="6B90977A" w14:textId="623C93DB" w:rsidR="00D274EF" w:rsidRPr="00D274EF" w:rsidRDefault="00D274EF" w:rsidP="00D274EF">
      <w:pPr>
        <w:jc w:val="both"/>
        <w:rPr>
          <w:rFonts w:ascii="Bell MT" w:hAnsi="Bell MT"/>
          <w:i/>
        </w:rPr>
      </w:pPr>
      <w:r w:rsidRPr="00D274EF">
        <w:rPr>
          <w:rFonts w:ascii="Bell MT" w:hAnsi="Bell MT"/>
          <w:i/>
        </w:rPr>
        <w:t>Kampala: June 11</w:t>
      </w:r>
      <w:r w:rsidRPr="00D274EF">
        <w:rPr>
          <w:rFonts w:ascii="Bell MT" w:hAnsi="Bell MT"/>
          <w:i/>
          <w:vertAlign w:val="superscript"/>
        </w:rPr>
        <w:t>th</w:t>
      </w:r>
      <w:r w:rsidRPr="00D274EF">
        <w:rPr>
          <w:rFonts w:ascii="Bell MT" w:hAnsi="Bell MT"/>
          <w:i/>
        </w:rPr>
        <w:t xml:space="preserve"> 2024</w:t>
      </w:r>
    </w:p>
    <w:p w14:paraId="49012D85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00F761AF" w14:textId="04B1FE50" w:rsidR="00D274EF" w:rsidRPr="00D274EF" w:rsidRDefault="00D274EF" w:rsidP="00D274EF">
      <w:pPr>
        <w:jc w:val="both"/>
        <w:rPr>
          <w:rFonts w:ascii="Bell MT" w:hAnsi="Bell MT"/>
          <w:b/>
        </w:rPr>
      </w:pPr>
      <w:r w:rsidRPr="00D274EF">
        <w:rPr>
          <w:rFonts w:ascii="Bell MT" w:hAnsi="Bell MT"/>
          <w:b/>
        </w:rPr>
        <w:t xml:space="preserve">Uganda hosts historic retreat with </w:t>
      </w:r>
      <w:r>
        <w:rPr>
          <w:rFonts w:ascii="Bell MT" w:hAnsi="Bell MT"/>
          <w:b/>
        </w:rPr>
        <w:t xml:space="preserve">Uganda Heads of Missions </w:t>
      </w:r>
      <w:r w:rsidRPr="00D274EF">
        <w:rPr>
          <w:rFonts w:ascii="Bell MT" w:hAnsi="Bell MT"/>
          <w:b/>
        </w:rPr>
        <w:t xml:space="preserve">stationed in the Ring States </w:t>
      </w:r>
      <w:r w:rsidRPr="00D274EF">
        <w:rPr>
          <w:rFonts w:ascii="Bell MT" w:hAnsi="Bell MT"/>
          <w:b/>
        </w:rPr>
        <w:t>to boost economic ties</w:t>
      </w:r>
    </w:p>
    <w:p w14:paraId="2D6B1EE3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4D24C3CB" w14:textId="1510F951" w:rsidR="00D274EF" w:rsidRPr="00D274EF" w:rsidRDefault="00D274EF" w:rsidP="00D274EF">
      <w:pPr>
        <w:jc w:val="both"/>
        <w:rPr>
          <w:rFonts w:ascii="Bell MT" w:hAnsi="Bell MT"/>
        </w:rPr>
      </w:pPr>
      <w:r w:rsidRPr="00D274EF">
        <w:rPr>
          <w:rFonts w:ascii="Bell MT" w:hAnsi="Bell MT"/>
        </w:rPr>
        <w:t>The Ministry of Foreign Affairs has convened a landmark retreat</w:t>
      </w:r>
      <w:r>
        <w:rPr>
          <w:rFonts w:ascii="Bell MT" w:hAnsi="Bell MT"/>
        </w:rPr>
        <w:t xml:space="preserve"> with heads of Uganda Missions </w:t>
      </w:r>
      <w:r w:rsidRPr="00D274EF">
        <w:rPr>
          <w:rFonts w:ascii="Bell MT" w:hAnsi="Bell MT"/>
        </w:rPr>
        <w:t xml:space="preserve">stationed in neighboring countries to enhance economic growth and development.  The "Ring States", as they are referred to in the </w:t>
      </w:r>
      <w:proofErr w:type="spellStart"/>
      <w:r w:rsidRPr="00D274EF">
        <w:rPr>
          <w:rFonts w:ascii="Bell MT" w:hAnsi="Bell MT"/>
        </w:rPr>
        <w:t>MoFA</w:t>
      </w:r>
      <w:proofErr w:type="spellEnd"/>
      <w:r w:rsidRPr="00D274EF">
        <w:rPr>
          <w:rFonts w:ascii="Bell MT" w:hAnsi="Bell MT"/>
        </w:rPr>
        <w:t>, include Rwanda, Tanzania, Kenya, DR Congo, Som</w:t>
      </w:r>
      <w:r>
        <w:rPr>
          <w:rFonts w:ascii="Bell MT" w:hAnsi="Bell MT"/>
        </w:rPr>
        <w:t xml:space="preserve">alia, South Sudan and Burundi. </w:t>
      </w:r>
      <w:r w:rsidRPr="00D274EF">
        <w:rPr>
          <w:rFonts w:ascii="Bell MT" w:hAnsi="Bell MT"/>
        </w:rPr>
        <w:t xml:space="preserve">The four-day event, themed "Enhanced Economic Growth and Development through Promotion of Economic and Commercial Diplomacy," aims to bolster </w:t>
      </w:r>
      <w:r w:rsidR="00AB2451">
        <w:rPr>
          <w:rFonts w:ascii="Bell MT" w:hAnsi="Bell MT"/>
        </w:rPr>
        <w:t xml:space="preserve">Missions’ ability to attract </w:t>
      </w:r>
      <w:bookmarkStart w:id="0" w:name="_GoBack"/>
      <w:bookmarkEnd w:id="0"/>
      <w:r w:rsidRPr="00D274EF">
        <w:rPr>
          <w:rFonts w:ascii="Bell MT" w:hAnsi="Bell MT"/>
        </w:rPr>
        <w:t>regional economic cooperation and investments.</w:t>
      </w:r>
    </w:p>
    <w:p w14:paraId="16780E0D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16BFD142" w14:textId="1C809358" w:rsidR="00D274EF" w:rsidRPr="00D274EF" w:rsidRDefault="00D274EF" w:rsidP="00D274EF">
      <w:pPr>
        <w:jc w:val="both"/>
        <w:rPr>
          <w:rFonts w:ascii="Bell MT" w:hAnsi="Bell MT"/>
        </w:rPr>
      </w:pPr>
      <w:r w:rsidRPr="00D274EF">
        <w:rPr>
          <w:rFonts w:ascii="Bell MT" w:hAnsi="Bell MT"/>
        </w:rPr>
        <w:t xml:space="preserve">The retreat, which kicked off on June 11th at Serena Resort, </w:t>
      </w:r>
      <w:proofErr w:type="spellStart"/>
      <w:r w:rsidRPr="00D274EF">
        <w:rPr>
          <w:rFonts w:ascii="Bell MT" w:hAnsi="Bell MT"/>
        </w:rPr>
        <w:t>Kigo</w:t>
      </w:r>
      <w:proofErr w:type="spellEnd"/>
      <w:r w:rsidRPr="00D274EF">
        <w:rPr>
          <w:rFonts w:ascii="Bell MT" w:hAnsi="Bell MT"/>
        </w:rPr>
        <w:t xml:space="preserve">, brings together government officials, </w:t>
      </w:r>
      <w:r>
        <w:rPr>
          <w:rFonts w:ascii="Bell MT" w:hAnsi="Bell MT"/>
        </w:rPr>
        <w:t xml:space="preserve">private sector representatives, </w:t>
      </w:r>
      <w:r w:rsidRPr="00D274EF">
        <w:rPr>
          <w:rFonts w:ascii="Bell MT" w:hAnsi="Bell MT"/>
        </w:rPr>
        <w:t xml:space="preserve">and experts to discuss strategies for improving economic and commercial diplomacy. </w:t>
      </w:r>
    </w:p>
    <w:p w14:paraId="57CB7DDC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34A83332" w14:textId="77777777" w:rsidR="00D274EF" w:rsidRPr="00D274EF" w:rsidRDefault="00D274EF" w:rsidP="00D274EF">
      <w:pPr>
        <w:jc w:val="both"/>
        <w:rPr>
          <w:rFonts w:ascii="Bell MT" w:hAnsi="Bell MT"/>
        </w:rPr>
      </w:pPr>
      <w:r w:rsidRPr="00D274EF">
        <w:rPr>
          <w:rFonts w:ascii="Bell MT" w:hAnsi="Bell MT"/>
        </w:rPr>
        <w:t>The discussions focus on various topics, including regional economic outlook, energy sector development, Uganda's trade performance with the ring states, and the role of the private sector in driving socio-economic growth. The retreat aims to increase Uganda's exports to regional countries, address non-tariff barriers to trade, and harmonize joint commissions and business forums for economic and commercial diplomacy.</w:t>
      </w:r>
    </w:p>
    <w:p w14:paraId="33C0C993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0601E007" w14:textId="030F00BD" w:rsidR="00D274EF" w:rsidRPr="00D274EF" w:rsidRDefault="00D274EF" w:rsidP="00D274EF">
      <w:pPr>
        <w:jc w:val="both"/>
        <w:rPr>
          <w:rFonts w:ascii="Bell MT" w:hAnsi="Bell MT"/>
        </w:rPr>
      </w:pPr>
      <w:r>
        <w:rPr>
          <w:rFonts w:ascii="Bell MT" w:hAnsi="Bell MT"/>
        </w:rPr>
        <w:t>According to Mr</w:t>
      </w:r>
      <w:r w:rsidRPr="00D274EF">
        <w:rPr>
          <w:rFonts w:ascii="Bell MT" w:hAnsi="Bell MT"/>
        </w:rPr>
        <w:t xml:space="preserve">. </w:t>
      </w:r>
      <w:proofErr w:type="spellStart"/>
      <w:r w:rsidRPr="00D274EF">
        <w:rPr>
          <w:rFonts w:ascii="Bell MT" w:hAnsi="Bell MT"/>
        </w:rPr>
        <w:t>Bagiire</w:t>
      </w:r>
      <w:proofErr w:type="spellEnd"/>
      <w:r w:rsidRPr="00D274EF">
        <w:rPr>
          <w:rFonts w:ascii="Bell MT" w:hAnsi="Bell MT"/>
        </w:rPr>
        <w:t xml:space="preserve"> Vincent </w:t>
      </w:r>
      <w:proofErr w:type="spellStart"/>
      <w:r w:rsidRPr="00D274EF">
        <w:rPr>
          <w:rFonts w:ascii="Bell MT" w:hAnsi="Bell MT"/>
        </w:rPr>
        <w:t>Waiswa</w:t>
      </w:r>
      <w:proofErr w:type="spellEnd"/>
      <w:r w:rsidRPr="00D274EF">
        <w:rPr>
          <w:rFonts w:ascii="Bell MT" w:hAnsi="Bell MT"/>
        </w:rPr>
        <w:t xml:space="preserve">, PS MOFA, the retreat provides a platform for addressing regional challenges and exploring opportunities for economic growth. He emphasized the importance of developing a resource mobilization strategy to access markets in the region. </w:t>
      </w:r>
    </w:p>
    <w:p w14:paraId="10FC14EF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31BBC4A1" w14:textId="77777777" w:rsidR="00D274EF" w:rsidRPr="00D274EF" w:rsidRDefault="00D274EF" w:rsidP="00D274EF">
      <w:pPr>
        <w:jc w:val="both"/>
        <w:rPr>
          <w:rFonts w:ascii="Bell MT" w:hAnsi="Bell MT"/>
        </w:rPr>
      </w:pPr>
      <w:r w:rsidRPr="00D274EF">
        <w:rPr>
          <w:rFonts w:ascii="Bell MT" w:hAnsi="Bell MT"/>
        </w:rPr>
        <w:t xml:space="preserve">John </w:t>
      </w:r>
      <w:proofErr w:type="spellStart"/>
      <w:r w:rsidRPr="00D274EF">
        <w:rPr>
          <w:rFonts w:ascii="Bell MT" w:hAnsi="Bell MT"/>
        </w:rPr>
        <w:t>Mulimba</w:t>
      </w:r>
      <w:proofErr w:type="spellEnd"/>
      <w:r w:rsidRPr="00D274EF">
        <w:rPr>
          <w:rFonts w:ascii="Bell MT" w:hAnsi="Bell MT"/>
        </w:rPr>
        <w:t>, Minister of State for Regional Cooperation, Ministry of Foreign Affairs, highlighted the need to align Uganda's plans with the National Development Plan (NDP 4) and develop a clear strategy for economic and commercial diplomacy.</w:t>
      </w:r>
    </w:p>
    <w:p w14:paraId="0B7329FC" w14:textId="77777777" w:rsidR="00D274EF" w:rsidRPr="00D274EF" w:rsidRDefault="00D274EF" w:rsidP="00D274EF">
      <w:pPr>
        <w:jc w:val="both"/>
        <w:rPr>
          <w:rFonts w:ascii="Bell MT" w:hAnsi="Bell MT"/>
        </w:rPr>
      </w:pPr>
    </w:p>
    <w:p w14:paraId="0490527E" w14:textId="106054FF" w:rsidR="00914369" w:rsidRPr="00D274EF" w:rsidRDefault="00D274EF" w:rsidP="00D274EF">
      <w:pPr>
        <w:jc w:val="both"/>
        <w:rPr>
          <w:rFonts w:ascii="Bell MT" w:hAnsi="Bell MT"/>
          <w:b/>
        </w:rPr>
      </w:pPr>
      <w:r w:rsidRPr="00D274EF">
        <w:rPr>
          <w:rFonts w:ascii="Bell MT" w:hAnsi="Bell MT"/>
        </w:rPr>
        <w:t>This historic gathering demonstrates Uganda's commitment to strengthening regional economic ties and promoting economic growth and development in the East African region.</w:t>
      </w:r>
      <w:r>
        <w:rPr>
          <w:rFonts w:ascii="Bell MT" w:hAnsi="Bell MT"/>
        </w:rPr>
        <w:t xml:space="preserve"> </w:t>
      </w:r>
      <w:r w:rsidRPr="00D274EF">
        <w:rPr>
          <w:rFonts w:ascii="Bell MT" w:hAnsi="Bell MT"/>
        </w:rPr>
        <w:t>The retreat is expected to yield a draft action plan for economic and commercial diplomacy for FY 2024/2025 and a way forward for future retreats.</w:t>
      </w:r>
      <w:r>
        <w:rPr>
          <w:rFonts w:ascii="Bell MT" w:hAnsi="Bell MT"/>
        </w:rPr>
        <w:t xml:space="preserve"> </w:t>
      </w:r>
      <w:r w:rsidRPr="00D274EF">
        <w:rPr>
          <w:rFonts w:ascii="Bell MT" w:hAnsi="Bell MT"/>
          <w:b/>
        </w:rPr>
        <w:t>END</w:t>
      </w:r>
    </w:p>
    <w:sectPr w:rsidR="00914369" w:rsidRPr="00D274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F1938" w14:textId="77777777" w:rsidR="00CE64DB" w:rsidRDefault="00CE64DB" w:rsidP="00192735">
      <w:r>
        <w:separator/>
      </w:r>
    </w:p>
  </w:endnote>
  <w:endnote w:type="continuationSeparator" w:id="0">
    <w:p w14:paraId="3D1777D9" w14:textId="77777777" w:rsidR="00CE64DB" w:rsidRDefault="00CE64DB" w:rsidP="0019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1835" w14:textId="77777777" w:rsidR="00971FFA" w:rsidRPr="00192735" w:rsidRDefault="00971FFA">
    <w:pPr>
      <w:pStyle w:val="Footer"/>
      <w:rPr>
        <w:rFonts w:ascii="Bell MT" w:hAnsi="Bell MT"/>
        <w:b/>
        <w:i/>
      </w:rPr>
    </w:pPr>
    <w:r w:rsidRPr="00192735">
      <w:rPr>
        <w:rFonts w:ascii="Bell MT" w:hAnsi="Bell MT"/>
        <w:b/>
        <w:i/>
      </w:rPr>
      <w:t>For more information, please contact:</w:t>
    </w:r>
  </w:p>
  <w:p w14:paraId="33A7088D" w14:textId="5F72B515" w:rsidR="00971FFA" w:rsidRPr="00192735" w:rsidRDefault="00971FFA">
    <w:pPr>
      <w:pStyle w:val="Footer"/>
      <w:rPr>
        <w:rFonts w:ascii="Bell MT" w:hAnsi="Bell MT"/>
        <w:i/>
      </w:rPr>
    </w:pPr>
    <w:r w:rsidRPr="00192735">
      <w:rPr>
        <w:rFonts w:ascii="Bell MT" w:hAnsi="Bell MT"/>
        <w:i/>
      </w:rPr>
      <w:t xml:space="preserve">Margaret </w:t>
    </w:r>
    <w:proofErr w:type="spellStart"/>
    <w:r>
      <w:rPr>
        <w:rFonts w:ascii="Bell MT" w:hAnsi="Bell MT"/>
        <w:i/>
      </w:rPr>
      <w:t>Awino</w:t>
    </w:r>
    <w:proofErr w:type="spellEnd"/>
    <w:r>
      <w:rPr>
        <w:rFonts w:ascii="Bell MT" w:hAnsi="Bell MT"/>
        <w:i/>
      </w:rPr>
      <w:t xml:space="preserve"> </w:t>
    </w:r>
    <w:proofErr w:type="spellStart"/>
    <w:r w:rsidRPr="00192735">
      <w:rPr>
        <w:rFonts w:ascii="Bell MT" w:hAnsi="Bell MT"/>
        <w:i/>
      </w:rPr>
      <w:t>Kafeero</w:t>
    </w:r>
    <w:proofErr w:type="spellEnd"/>
  </w:p>
  <w:p w14:paraId="09DE63E1" w14:textId="77777777" w:rsidR="00971FFA" w:rsidRPr="00192735" w:rsidRDefault="00971FFA">
    <w:pPr>
      <w:pStyle w:val="Footer"/>
      <w:rPr>
        <w:rFonts w:ascii="Bell MT" w:hAnsi="Bell MT"/>
        <w:i/>
      </w:rPr>
    </w:pPr>
    <w:r w:rsidRPr="00192735">
      <w:rPr>
        <w:rFonts w:ascii="Bell MT" w:hAnsi="Bell MT"/>
        <w:i/>
      </w:rPr>
      <w:t>Head of Public Diplomacy</w:t>
    </w:r>
  </w:p>
  <w:p w14:paraId="298217C2" w14:textId="29703C43" w:rsidR="00971FFA" w:rsidRPr="00192735" w:rsidRDefault="00CE64DB">
    <w:pPr>
      <w:pStyle w:val="Footer"/>
      <w:rPr>
        <w:rFonts w:ascii="Bell MT" w:hAnsi="Bell MT"/>
        <w:i/>
      </w:rPr>
    </w:pPr>
    <w:hyperlink r:id="rId1" w:history="1">
      <w:r w:rsidR="00971FFA" w:rsidRPr="00285EA8">
        <w:rPr>
          <w:rStyle w:val="Hyperlink"/>
          <w:rFonts w:ascii="Bell MT" w:hAnsi="Bell MT"/>
          <w:i/>
        </w:rPr>
        <w:t>margaret.kafeero@mofa.go.ug</w:t>
      </w:r>
    </w:hyperlink>
    <w:r w:rsidR="00971FFA">
      <w:rPr>
        <w:rFonts w:ascii="Bell MT" w:hAnsi="Bell MT"/>
        <w:i/>
      </w:rPr>
      <w:t>, 0787639414</w:t>
    </w:r>
    <w:r w:rsidR="00971FFA" w:rsidRPr="00192735">
      <w:rPr>
        <w:rFonts w:ascii="Bell MT" w:hAnsi="Bell MT"/>
        <w:i/>
      </w:rPr>
      <w:ptab w:relativeTo="margin" w:alignment="center" w:leader="none"/>
    </w:r>
    <w:r w:rsidR="00971FFA" w:rsidRPr="00192735">
      <w:rPr>
        <w:rFonts w:ascii="Bell MT" w:hAnsi="Bell MT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A57C" w14:textId="77777777" w:rsidR="00CE64DB" w:rsidRDefault="00CE64DB" w:rsidP="00192735">
      <w:r>
        <w:separator/>
      </w:r>
    </w:p>
  </w:footnote>
  <w:footnote w:type="continuationSeparator" w:id="0">
    <w:p w14:paraId="2ECAF2AD" w14:textId="77777777" w:rsidR="00CE64DB" w:rsidRDefault="00CE64DB" w:rsidP="0019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B4C43"/>
    <w:multiLevelType w:val="hybridMultilevel"/>
    <w:tmpl w:val="B248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0"/>
    <w:rsid w:val="00014B5D"/>
    <w:rsid w:val="00046B7A"/>
    <w:rsid w:val="00060370"/>
    <w:rsid w:val="000B2B0C"/>
    <w:rsid w:val="000D66B5"/>
    <w:rsid w:val="000E27C8"/>
    <w:rsid w:val="001069AC"/>
    <w:rsid w:val="00110950"/>
    <w:rsid w:val="00121EF2"/>
    <w:rsid w:val="0015678B"/>
    <w:rsid w:val="00164ABB"/>
    <w:rsid w:val="00192735"/>
    <w:rsid w:val="001C1A88"/>
    <w:rsid w:val="001D6586"/>
    <w:rsid w:val="002264D5"/>
    <w:rsid w:val="00252C43"/>
    <w:rsid w:val="0027736F"/>
    <w:rsid w:val="002A21DB"/>
    <w:rsid w:val="002E19F2"/>
    <w:rsid w:val="00327937"/>
    <w:rsid w:val="0036590B"/>
    <w:rsid w:val="00372AB5"/>
    <w:rsid w:val="00397D85"/>
    <w:rsid w:val="003C3C6B"/>
    <w:rsid w:val="003E7A7D"/>
    <w:rsid w:val="003F280C"/>
    <w:rsid w:val="00424CD7"/>
    <w:rsid w:val="00443AD4"/>
    <w:rsid w:val="00451916"/>
    <w:rsid w:val="00472519"/>
    <w:rsid w:val="004C6C94"/>
    <w:rsid w:val="004D1420"/>
    <w:rsid w:val="004D7E14"/>
    <w:rsid w:val="00501A27"/>
    <w:rsid w:val="00566DE5"/>
    <w:rsid w:val="00583CCE"/>
    <w:rsid w:val="005B773F"/>
    <w:rsid w:val="005F29C0"/>
    <w:rsid w:val="00640639"/>
    <w:rsid w:val="006419AA"/>
    <w:rsid w:val="006722FD"/>
    <w:rsid w:val="00761D91"/>
    <w:rsid w:val="0078151B"/>
    <w:rsid w:val="0078464C"/>
    <w:rsid w:val="007D1CB4"/>
    <w:rsid w:val="00853640"/>
    <w:rsid w:val="0086137D"/>
    <w:rsid w:val="00914369"/>
    <w:rsid w:val="009427C8"/>
    <w:rsid w:val="00954BC7"/>
    <w:rsid w:val="00971FFA"/>
    <w:rsid w:val="009A2619"/>
    <w:rsid w:val="009B6A9B"/>
    <w:rsid w:val="009D33F4"/>
    <w:rsid w:val="009E4BDD"/>
    <w:rsid w:val="00A27080"/>
    <w:rsid w:val="00A82EBF"/>
    <w:rsid w:val="00AA6729"/>
    <w:rsid w:val="00AB2451"/>
    <w:rsid w:val="00AB70D4"/>
    <w:rsid w:val="00B06219"/>
    <w:rsid w:val="00B3001E"/>
    <w:rsid w:val="00B674E3"/>
    <w:rsid w:val="00C01DC7"/>
    <w:rsid w:val="00C46368"/>
    <w:rsid w:val="00CC4739"/>
    <w:rsid w:val="00CD2902"/>
    <w:rsid w:val="00CE64DB"/>
    <w:rsid w:val="00D035E6"/>
    <w:rsid w:val="00D13588"/>
    <w:rsid w:val="00D274EF"/>
    <w:rsid w:val="00DB20A0"/>
    <w:rsid w:val="00DE203F"/>
    <w:rsid w:val="00E20966"/>
    <w:rsid w:val="00E267DF"/>
    <w:rsid w:val="00E32788"/>
    <w:rsid w:val="00E35A20"/>
    <w:rsid w:val="00E4323F"/>
    <w:rsid w:val="00E52659"/>
    <w:rsid w:val="00E9296C"/>
    <w:rsid w:val="00F3711A"/>
    <w:rsid w:val="00F41318"/>
    <w:rsid w:val="00F50D87"/>
    <w:rsid w:val="00F53E40"/>
    <w:rsid w:val="00F56183"/>
    <w:rsid w:val="00F62413"/>
    <w:rsid w:val="00F74F03"/>
    <w:rsid w:val="00F91FA5"/>
    <w:rsid w:val="00FC0E62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A9B2"/>
  <w15:docId w15:val="{367AF28C-542E-4C9C-9FD1-30C213F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9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2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35"/>
  </w:style>
  <w:style w:type="paragraph" w:styleId="Footer">
    <w:name w:val="footer"/>
    <w:basedOn w:val="Normal"/>
    <w:link w:val="FooterChar"/>
    <w:uiPriority w:val="99"/>
    <w:unhideWhenUsed/>
    <w:rsid w:val="00192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35"/>
  </w:style>
  <w:style w:type="character" w:styleId="Hyperlink">
    <w:name w:val="Hyperlink"/>
    <w:basedOn w:val="DefaultParagraphFont"/>
    <w:uiPriority w:val="99"/>
    <w:unhideWhenUsed/>
    <w:rsid w:val="001927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EF2"/>
    <w:pPr>
      <w:ind w:left="720"/>
      <w:contextualSpacing/>
    </w:pPr>
  </w:style>
  <w:style w:type="paragraph" w:styleId="NoSpacing">
    <w:name w:val="No Spacing"/>
    <w:uiPriority w:val="1"/>
    <w:qFormat/>
    <w:rsid w:val="0085364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.kafeero@mofa.g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Kafeero</dc:creator>
  <cp:lastModifiedBy>ICT</cp:lastModifiedBy>
  <cp:revision>2</cp:revision>
  <cp:lastPrinted>2024-06-11T08:49:00Z</cp:lastPrinted>
  <dcterms:created xsi:type="dcterms:W3CDTF">2024-06-11T15:54:00Z</dcterms:created>
  <dcterms:modified xsi:type="dcterms:W3CDTF">2024-06-11T15:54:00Z</dcterms:modified>
</cp:coreProperties>
</file>